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6C3" w:rsidRPr="005053B4" w:rsidRDefault="00F356C3" w:rsidP="00E6727D">
      <w:pPr>
        <w:spacing w:after="0"/>
        <w:jc w:val="center"/>
        <w:rPr>
          <w:rFonts w:ascii="Arial Narrow" w:hAnsi="Arial Narrow" w:cs="Tahoma"/>
          <w:b/>
          <w:sz w:val="24"/>
          <w:szCs w:val="24"/>
        </w:rPr>
      </w:pPr>
      <w:r w:rsidRPr="005053B4">
        <w:rPr>
          <w:rFonts w:ascii="Arial Narrow" w:hAnsi="Arial Narrow" w:cs="Tahoma"/>
          <w:b/>
          <w:sz w:val="24"/>
          <w:szCs w:val="24"/>
        </w:rPr>
        <w:t xml:space="preserve">CONVENIO MARCO DE COLABORACIÓN </w:t>
      </w:r>
      <w:bookmarkStart w:id="0" w:name="_GoBack"/>
      <w:bookmarkEnd w:id="0"/>
      <w:r w:rsidRPr="005053B4">
        <w:rPr>
          <w:rFonts w:ascii="Arial Narrow" w:hAnsi="Arial Narrow" w:cs="Tahoma"/>
          <w:b/>
          <w:sz w:val="24"/>
          <w:szCs w:val="24"/>
        </w:rPr>
        <w:t>Y MUTUA AYUDA, ENTRE LA FUNDACIÓN UNIVERSITARIA CLARETIANA (</w:t>
      </w:r>
      <w:r w:rsidR="008F2C3B" w:rsidRPr="005053B4">
        <w:rPr>
          <w:rFonts w:ascii="Arial Narrow" w:hAnsi="Arial Narrow" w:cs="Tahoma"/>
          <w:b/>
          <w:sz w:val="24"/>
          <w:szCs w:val="24"/>
        </w:rPr>
        <w:t>UNICLARETIANA</w:t>
      </w:r>
      <w:r w:rsidRPr="005053B4">
        <w:rPr>
          <w:rFonts w:ascii="Arial Narrow" w:hAnsi="Arial Narrow" w:cs="Tahoma"/>
          <w:b/>
          <w:sz w:val="24"/>
          <w:szCs w:val="24"/>
        </w:rPr>
        <w:t xml:space="preserve">) Y </w:t>
      </w:r>
      <w:r w:rsidR="00161093">
        <w:rPr>
          <w:rFonts w:ascii="Arial Narrow" w:hAnsi="Arial Narrow" w:cs="Tahoma"/>
          <w:b/>
          <w:sz w:val="24"/>
          <w:szCs w:val="24"/>
          <w:u w:val="single"/>
        </w:rPr>
        <w:t xml:space="preserve">                                             </w:t>
      </w:r>
      <w:proofErr w:type="gramStart"/>
      <w:r w:rsidR="00161093">
        <w:rPr>
          <w:rFonts w:ascii="Arial Narrow" w:hAnsi="Arial Narrow" w:cs="Tahoma"/>
          <w:b/>
          <w:sz w:val="24"/>
          <w:szCs w:val="24"/>
          <w:u w:val="single"/>
        </w:rPr>
        <w:t xml:space="preserve">  </w:t>
      </w:r>
      <w:r w:rsidRPr="005053B4">
        <w:rPr>
          <w:rFonts w:ascii="Arial Narrow" w:hAnsi="Arial Narrow" w:cs="Tahoma"/>
          <w:b/>
          <w:sz w:val="24"/>
          <w:szCs w:val="24"/>
        </w:rPr>
        <w:t>.</w:t>
      </w:r>
      <w:proofErr w:type="gramEnd"/>
    </w:p>
    <w:p w:rsidR="00F356C3" w:rsidRPr="005053B4" w:rsidRDefault="00F356C3" w:rsidP="00E6727D">
      <w:pPr>
        <w:spacing w:after="0"/>
        <w:jc w:val="both"/>
        <w:rPr>
          <w:rFonts w:ascii="Arial Narrow" w:hAnsi="Arial Narrow" w:cs="Tahoma"/>
          <w:b/>
          <w:sz w:val="24"/>
          <w:szCs w:val="24"/>
        </w:rPr>
      </w:pPr>
    </w:p>
    <w:p w:rsidR="00F356C3" w:rsidRPr="005053B4" w:rsidRDefault="00F356C3" w:rsidP="00E6727D">
      <w:pPr>
        <w:widowControl w:val="0"/>
        <w:tabs>
          <w:tab w:val="left" w:pos="5670"/>
        </w:tabs>
        <w:ind w:right="51"/>
        <w:jc w:val="both"/>
        <w:rPr>
          <w:rFonts w:ascii="Arial Narrow" w:hAnsi="Arial Narrow" w:cs="Tahoma"/>
          <w:sz w:val="24"/>
          <w:szCs w:val="24"/>
        </w:rPr>
      </w:pPr>
      <w:r w:rsidRPr="005053B4">
        <w:rPr>
          <w:rFonts w:ascii="Arial Narrow" w:hAnsi="Arial Narrow" w:cs="Tahoma"/>
          <w:sz w:val="24"/>
          <w:szCs w:val="24"/>
        </w:rPr>
        <w:t>Entre los suscritos:</w:t>
      </w:r>
      <w:r w:rsidRPr="005053B4">
        <w:rPr>
          <w:rFonts w:ascii="Arial Narrow" w:hAnsi="Arial Narrow" w:cs="Tahoma"/>
          <w:kern w:val="1"/>
          <w:sz w:val="24"/>
          <w:szCs w:val="24"/>
        </w:rPr>
        <w:t xml:space="preserve"> </w:t>
      </w:r>
      <w:r w:rsidR="00161093">
        <w:rPr>
          <w:rFonts w:ascii="Arial Narrow" w:hAnsi="Arial Narrow" w:cs="Tahoma"/>
          <w:kern w:val="1"/>
          <w:sz w:val="24"/>
          <w:szCs w:val="24"/>
          <w:u w:val="single"/>
        </w:rPr>
        <w:t xml:space="preserve">                                                   </w:t>
      </w:r>
      <w:proofErr w:type="gramStart"/>
      <w:r w:rsidR="00161093">
        <w:rPr>
          <w:rFonts w:ascii="Arial Narrow" w:hAnsi="Arial Narrow" w:cs="Tahoma"/>
          <w:kern w:val="1"/>
          <w:sz w:val="24"/>
          <w:szCs w:val="24"/>
          <w:u w:val="single"/>
        </w:rPr>
        <w:t xml:space="preserve">  ,</w:t>
      </w:r>
      <w:proofErr w:type="gramEnd"/>
      <w:r w:rsidR="002116F4" w:rsidRPr="005053B4">
        <w:rPr>
          <w:rFonts w:ascii="Arial Narrow" w:hAnsi="Arial Narrow" w:cs="Tahoma"/>
          <w:kern w:val="1"/>
          <w:sz w:val="24"/>
          <w:szCs w:val="24"/>
        </w:rPr>
        <w:t xml:space="preserve"> </w:t>
      </w:r>
      <w:r w:rsidRPr="005053B4">
        <w:rPr>
          <w:rFonts w:ascii="Arial Narrow" w:hAnsi="Arial Narrow" w:cs="Tahoma"/>
          <w:kern w:val="1"/>
          <w:sz w:val="24"/>
          <w:szCs w:val="24"/>
        </w:rPr>
        <w:t>Vecino de</w:t>
      </w:r>
      <w:r w:rsidR="007C6048">
        <w:rPr>
          <w:rFonts w:ascii="Arial Narrow" w:hAnsi="Arial Narrow" w:cs="Tahoma"/>
          <w:kern w:val="1"/>
          <w:sz w:val="24"/>
          <w:szCs w:val="24"/>
        </w:rPr>
        <w:t xml:space="preserve"> </w:t>
      </w:r>
      <w:r w:rsidR="007C6048">
        <w:rPr>
          <w:rFonts w:ascii="Arial Narrow" w:hAnsi="Arial Narrow" w:cs="Tahoma"/>
          <w:kern w:val="1"/>
          <w:sz w:val="24"/>
          <w:szCs w:val="24"/>
          <w:u w:val="single"/>
        </w:rPr>
        <w:t xml:space="preserve">                         </w:t>
      </w:r>
      <w:r w:rsidRPr="005053B4">
        <w:rPr>
          <w:rFonts w:ascii="Arial Narrow" w:hAnsi="Arial Narrow" w:cs="Tahoma"/>
          <w:kern w:val="1"/>
          <w:sz w:val="24"/>
          <w:szCs w:val="24"/>
        </w:rPr>
        <w:t xml:space="preserve">, identificado con la cédula </w:t>
      </w:r>
      <w:r w:rsidR="00DE5E80" w:rsidRPr="005053B4">
        <w:rPr>
          <w:rFonts w:ascii="Arial Narrow" w:hAnsi="Arial Narrow" w:cs="Arial"/>
          <w:kern w:val="1"/>
          <w:sz w:val="24"/>
          <w:szCs w:val="24"/>
        </w:rPr>
        <w:t xml:space="preserve">No. </w:t>
      </w:r>
      <w:r w:rsidR="00161093">
        <w:rPr>
          <w:rFonts w:ascii="Arial Narrow" w:hAnsi="Arial Narrow" w:cs="Arial"/>
          <w:kern w:val="1"/>
          <w:sz w:val="24"/>
          <w:szCs w:val="24"/>
          <w:u w:val="single"/>
        </w:rPr>
        <w:t xml:space="preserve">                                          </w:t>
      </w:r>
      <w:r w:rsidR="00DE5E80" w:rsidRPr="005053B4">
        <w:rPr>
          <w:rFonts w:ascii="Arial Narrow" w:hAnsi="Arial Narrow" w:cs="Arial"/>
          <w:kern w:val="1"/>
          <w:sz w:val="24"/>
          <w:szCs w:val="24"/>
        </w:rPr>
        <w:t xml:space="preserve"> de</w:t>
      </w:r>
      <w:r w:rsidR="007C6048">
        <w:rPr>
          <w:rFonts w:ascii="Arial Narrow" w:hAnsi="Arial Narrow" w:cs="Arial"/>
          <w:kern w:val="1"/>
          <w:sz w:val="24"/>
          <w:szCs w:val="24"/>
        </w:rPr>
        <w:t xml:space="preserve"> </w:t>
      </w:r>
      <w:r w:rsidR="00161093">
        <w:rPr>
          <w:rFonts w:ascii="Arial Narrow" w:hAnsi="Arial Narrow" w:cs="Arial"/>
          <w:kern w:val="1"/>
          <w:sz w:val="24"/>
          <w:szCs w:val="24"/>
          <w:u w:val="single"/>
        </w:rPr>
        <w:t xml:space="preserve">                              </w:t>
      </w:r>
      <w:r w:rsidR="007C6048">
        <w:rPr>
          <w:rFonts w:ascii="Arial Narrow" w:hAnsi="Arial Narrow" w:cs="Arial"/>
          <w:kern w:val="1"/>
          <w:sz w:val="24"/>
          <w:szCs w:val="24"/>
          <w:u w:val="single"/>
        </w:rPr>
        <w:t xml:space="preserve">  </w:t>
      </w:r>
      <w:r w:rsidR="00161093">
        <w:rPr>
          <w:rFonts w:ascii="Arial Narrow" w:hAnsi="Arial Narrow" w:cs="Tahoma"/>
          <w:kern w:val="1"/>
          <w:sz w:val="24"/>
          <w:szCs w:val="24"/>
        </w:rPr>
        <w:t xml:space="preserve">, </w:t>
      </w:r>
      <w:r w:rsidRPr="005053B4">
        <w:rPr>
          <w:rFonts w:ascii="Arial Narrow" w:hAnsi="Arial Narrow" w:cs="Tahoma"/>
          <w:kern w:val="1"/>
          <w:sz w:val="24"/>
          <w:szCs w:val="24"/>
        </w:rPr>
        <w:t xml:space="preserve">obrando en calidad de Rector y Representante Legal de la </w:t>
      </w:r>
      <w:r w:rsidRPr="005053B4">
        <w:rPr>
          <w:rFonts w:ascii="Arial Narrow" w:hAnsi="Arial Narrow" w:cs="Tahoma"/>
          <w:b/>
          <w:kern w:val="1"/>
          <w:sz w:val="24"/>
          <w:szCs w:val="24"/>
        </w:rPr>
        <w:t>FUNDACION UNIVERSITARIA CLARETIANA</w:t>
      </w:r>
      <w:r w:rsidRPr="005053B4">
        <w:rPr>
          <w:rFonts w:ascii="Arial Narrow" w:hAnsi="Arial Narrow" w:cs="Tahoma"/>
          <w:kern w:val="1"/>
          <w:sz w:val="24"/>
          <w:szCs w:val="24"/>
        </w:rPr>
        <w:t xml:space="preserve">,  quien para efectos del presente Convenio Marco se llamara </w:t>
      </w:r>
      <w:r w:rsidR="008F2C3B" w:rsidRPr="005053B4">
        <w:rPr>
          <w:rFonts w:ascii="Arial Narrow" w:hAnsi="Arial Narrow" w:cs="Tahoma"/>
          <w:b/>
          <w:kern w:val="1"/>
          <w:sz w:val="24"/>
          <w:szCs w:val="24"/>
        </w:rPr>
        <w:t>UNICLARETIANA</w:t>
      </w:r>
      <w:r w:rsidRPr="005053B4">
        <w:rPr>
          <w:rFonts w:ascii="Arial Narrow" w:hAnsi="Arial Narrow" w:cs="Tahoma"/>
          <w:b/>
          <w:kern w:val="1"/>
          <w:sz w:val="24"/>
          <w:szCs w:val="24"/>
        </w:rPr>
        <w:t xml:space="preserve"> </w:t>
      </w:r>
      <w:r w:rsidRPr="005053B4">
        <w:rPr>
          <w:rFonts w:ascii="Arial Narrow" w:hAnsi="Arial Narrow" w:cs="Tahoma"/>
          <w:kern w:val="1"/>
          <w:sz w:val="24"/>
          <w:szCs w:val="24"/>
        </w:rPr>
        <w:t>y</w:t>
      </w:r>
      <w:r w:rsidR="00161093">
        <w:rPr>
          <w:rFonts w:ascii="Arial Narrow" w:hAnsi="Arial Narrow" w:cs="Tahoma"/>
          <w:kern w:val="1"/>
          <w:sz w:val="24"/>
          <w:szCs w:val="24"/>
        </w:rPr>
        <w:t xml:space="preserve"> </w:t>
      </w:r>
      <w:r w:rsidR="00161093">
        <w:rPr>
          <w:rFonts w:ascii="Arial Narrow" w:hAnsi="Arial Narrow" w:cs="Tahoma"/>
          <w:kern w:val="1"/>
          <w:sz w:val="24"/>
          <w:szCs w:val="24"/>
          <w:u w:val="single"/>
        </w:rPr>
        <w:t xml:space="preserve">                                  </w:t>
      </w:r>
      <w:r w:rsidR="00161093">
        <w:rPr>
          <w:rFonts w:ascii="Arial Narrow" w:hAnsi="Arial Narrow" w:cs="Tahoma"/>
          <w:kern w:val="1"/>
          <w:sz w:val="24"/>
          <w:szCs w:val="24"/>
        </w:rPr>
        <w:t xml:space="preserve"> </w:t>
      </w:r>
      <w:r w:rsidRPr="005053B4">
        <w:rPr>
          <w:rFonts w:ascii="Arial Narrow" w:hAnsi="Arial Narrow" w:cs="Tahoma"/>
          <w:kern w:val="1"/>
          <w:sz w:val="24"/>
          <w:szCs w:val="24"/>
        </w:rPr>
        <w:t>, identificad</w:t>
      </w:r>
      <w:r w:rsidR="002116F4" w:rsidRPr="005053B4">
        <w:rPr>
          <w:rFonts w:ascii="Arial Narrow" w:hAnsi="Arial Narrow" w:cs="Tahoma"/>
          <w:kern w:val="1"/>
          <w:sz w:val="24"/>
          <w:szCs w:val="24"/>
        </w:rPr>
        <w:t>o</w:t>
      </w:r>
      <w:r w:rsidRPr="005053B4">
        <w:rPr>
          <w:rFonts w:ascii="Arial Narrow" w:hAnsi="Arial Narrow" w:cs="Tahoma"/>
          <w:kern w:val="1"/>
          <w:sz w:val="24"/>
          <w:szCs w:val="24"/>
        </w:rPr>
        <w:t xml:space="preserve"> con cedula de ciudadanía </w:t>
      </w:r>
      <w:r w:rsidR="00161093">
        <w:rPr>
          <w:rFonts w:ascii="Arial Narrow" w:hAnsi="Arial Narrow" w:cs="Tahoma"/>
          <w:kern w:val="1"/>
          <w:sz w:val="24"/>
          <w:szCs w:val="24"/>
          <w:u w:val="single"/>
        </w:rPr>
        <w:t xml:space="preserve">                                     </w:t>
      </w:r>
      <w:r w:rsidR="00CE4CE2">
        <w:rPr>
          <w:rFonts w:ascii="Arial Narrow" w:hAnsi="Arial Narrow" w:cs="Tahoma"/>
          <w:kern w:val="1"/>
          <w:sz w:val="24"/>
          <w:szCs w:val="24"/>
        </w:rPr>
        <w:t xml:space="preserve"> </w:t>
      </w:r>
      <w:r w:rsidRPr="005053B4">
        <w:rPr>
          <w:rFonts w:ascii="Arial Narrow" w:hAnsi="Arial Narrow" w:cs="Tahoma"/>
          <w:kern w:val="1"/>
          <w:sz w:val="24"/>
          <w:szCs w:val="24"/>
        </w:rPr>
        <w:t xml:space="preserve">de </w:t>
      </w:r>
      <w:r w:rsidR="00161093">
        <w:rPr>
          <w:rFonts w:ascii="Arial Narrow" w:hAnsi="Arial Narrow" w:cs="Tahoma"/>
          <w:kern w:val="1"/>
          <w:sz w:val="24"/>
          <w:szCs w:val="24"/>
          <w:u w:val="single"/>
        </w:rPr>
        <w:t xml:space="preserve">                                            </w:t>
      </w:r>
      <w:r w:rsidR="00161093">
        <w:rPr>
          <w:rFonts w:ascii="Arial Narrow" w:hAnsi="Arial Narrow" w:cs="Tahoma"/>
          <w:kern w:val="1"/>
          <w:sz w:val="24"/>
          <w:szCs w:val="24"/>
        </w:rPr>
        <w:t xml:space="preserve"> </w:t>
      </w:r>
      <w:r w:rsidRPr="005053B4">
        <w:rPr>
          <w:rFonts w:ascii="Arial Narrow" w:hAnsi="Arial Narrow" w:cs="Tahoma"/>
          <w:kern w:val="1"/>
          <w:sz w:val="24"/>
          <w:szCs w:val="24"/>
        </w:rPr>
        <w:t xml:space="preserve">,  actuando en calidad de </w:t>
      </w:r>
      <w:r w:rsidR="00161093">
        <w:rPr>
          <w:rFonts w:ascii="Arial Narrow" w:hAnsi="Arial Narrow" w:cs="Tahoma"/>
          <w:kern w:val="1"/>
          <w:sz w:val="24"/>
          <w:szCs w:val="24"/>
          <w:u w:val="single"/>
        </w:rPr>
        <w:t xml:space="preserve">                                  </w:t>
      </w:r>
      <w:r w:rsidR="002116F4" w:rsidRPr="005053B4">
        <w:rPr>
          <w:rFonts w:ascii="Arial Narrow" w:hAnsi="Arial Narrow" w:cs="Tahoma"/>
          <w:b/>
          <w:kern w:val="1"/>
          <w:sz w:val="24"/>
          <w:szCs w:val="24"/>
        </w:rPr>
        <w:t xml:space="preserve"> </w:t>
      </w:r>
      <w:r w:rsidR="002116F4" w:rsidRPr="005053B4">
        <w:rPr>
          <w:rFonts w:ascii="Arial Narrow" w:hAnsi="Arial Narrow" w:cs="Tahoma"/>
          <w:kern w:val="1"/>
          <w:sz w:val="24"/>
          <w:szCs w:val="24"/>
        </w:rPr>
        <w:t xml:space="preserve">con </w:t>
      </w:r>
      <w:proofErr w:type="spellStart"/>
      <w:r w:rsidRPr="005053B4">
        <w:rPr>
          <w:rFonts w:ascii="Arial Narrow" w:hAnsi="Arial Narrow" w:cs="Tahoma"/>
          <w:kern w:val="1"/>
          <w:sz w:val="24"/>
          <w:szCs w:val="24"/>
        </w:rPr>
        <w:t>Nit</w:t>
      </w:r>
      <w:proofErr w:type="spellEnd"/>
      <w:r w:rsidRPr="005053B4">
        <w:rPr>
          <w:rFonts w:ascii="Arial Narrow" w:hAnsi="Arial Narrow" w:cs="Tahoma"/>
          <w:kern w:val="1"/>
          <w:sz w:val="24"/>
          <w:szCs w:val="24"/>
        </w:rPr>
        <w:t xml:space="preserve">: </w:t>
      </w:r>
      <w:r w:rsidR="00161093">
        <w:rPr>
          <w:rFonts w:ascii="Arial Narrow" w:hAnsi="Arial Narrow" w:cs="Tahoma"/>
          <w:kern w:val="1"/>
          <w:sz w:val="24"/>
          <w:szCs w:val="24"/>
          <w:u w:val="single"/>
        </w:rPr>
        <w:t xml:space="preserve">                                     </w:t>
      </w:r>
      <w:r w:rsidR="00161093">
        <w:rPr>
          <w:rFonts w:ascii="Arial Narrow" w:hAnsi="Arial Narrow" w:cs="Tahoma"/>
          <w:kern w:val="1"/>
          <w:sz w:val="24"/>
          <w:szCs w:val="24"/>
        </w:rPr>
        <w:t xml:space="preserve"> </w:t>
      </w:r>
      <w:r w:rsidRPr="005053B4">
        <w:rPr>
          <w:rFonts w:ascii="Arial Narrow" w:hAnsi="Arial Narrow" w:cs="Tahoma"/>
          <w:kern w:val="1"/>
          <w:sz w:val="24"/>
          <w:szCs w:val="24"/>
        </w:rPr>
        <w:t xml:space="preserve">, </w:t>
      </w:r>
      <w:r w:rsidR="002116F4" w:rsidRPr="005053B4">
        <w:rPr>
          <w:rFonts w:ascii="Arial Narrow" w:hAnsi="Arial Narrow" w:cs="Tahoma"/>
          <w:kern w:val="1"/>
          <w:sz w:val="24"/>
          <w:szCs w:val="24"/>
        </w:rPr>
        <w:t xml:space="preserve"> </w:t>
      </w:r>
      <w:r w:rsidRPr="005053B4">
        <w:rPr>
          <w:rFonts w:ascii="Arial Narrow" w:hAnsi="Arial Narrow" w:cs="Tahoma"/>
          <w:sz w:val="24"/>
          <w:szCs w:val="24"/>
        </w:rPr>
        <w:t xml:space="preserve">quien para efectos de este convenio se denominará </w:t>
      </w:r>
      <w:r w:rsidR="00161093">
        <w:rPr>
          <w:rFonts w:ascii="Arial Narrow" w:hAnsi="Arial Narrow" w:cs="Tahoma"/>
          <w:sz w:val="24"/>
          <w:szCs w:val="24"/>
          <w:u w:val="single"/>
        </w:rPr>
        <w:t xml:space="preserve">                                        </w:t>
      </w:r>
      <w:r w:rsidRPr="005053B4">
        <w:rPr>
          <w:rFonts w:ascii="Arial Narrow" w:hAnsi="Arial Narrow" w:cs="Tahoma"/>
          <w:b/>
          <w:sz w:val="24"/>
          <w:szCs w:val="24"/>
        </w:rPr>
        <w:t xml:space="preserve">, </w:t>
      </w:r>
      <w:r w:rsidRPr="005053B4">
        <w:rPr>
          <w:rFonts w:ascii="Arial Narrow" w:hAnsi="Arial Narrow" w:cs="Tahoma"/>
          <w:sz w:val="24"/>
          <w:szCs w:val="24"/>
        </w:rPr>
        <w:t xml:space="preserve">hemos acordado celebrar el presente Convenio Marco de Cooperación Académica, Científica, Cultural y Jurídica, para llegar a realizar programas intercambios de ayuda y cooperación en el campo de la educación, en el área de influencia de cada institución, previas las siguientes consideraciones:    </w:t>
      </w:r>
    </w:p>
    <w:p w:rsidR="00F356C3" w:rsidRPr="005053B4" w:rsidRDefault="00F356C3" w:rsidP="00E6727D">
      <w:pPr>
        <w:pStyle w:val="Sinespaciado"/>
        <w:numPr>
          <w:ilvl w:val="0"/>
          <w:numId w:val="1"/>
        </w:numPr>
        <w:spacing w:line="276" w:lineRule="auto"/>
        <w:jc w:val="both"/>
        <w:rPr>
          <w:rFonts w:ascii="Arial Narrow" w:hAnsi="Arial Narrow" w:cs="Tahoma"/>
          <w:sz w:val="24"/>
          <w:szCs w:val="24"/>
          <w:lang w:val="es-CO"/>
        </w:rPr>
      </w:pPr>
      <w:r w:rsidRPr="005053B4">
        <w:rPr>
          <w:rFonts w:ascii="Arial Narrow" w:hAnsi="Arial Narrow" w:cs="Tahoma"/>
          <w:sz w:val="24"/>
          <w:szCs w:val="24"/>
          <w:lang w:val="es-CO"/>
        </w:rPr>
        <w:t xml:space="preserve">Que tanto </w:t>
      </w:r>
      <w:r w:rsidRPr="005053B4">
        <w:rPr>
          <w:rFonts w:ascii="Arial Narrow" w:hAnsi="Arial Narrow" w:cs="Tahoma"/>
          <w:b/>
          <w:sz w:val="24"/>
          <w:szCs w:val="24"/>
          <w:lang w:val="es-CO"/>
        </w:rPr>
        <w:t>LA FUNDACIÓN UNIVERSITARIA</w:t>
      </w:r>
      <w:r w:rsidRPr="005053B4">
        <w:rPr>
          <w:rFonts w:ascii="Arial Narrow" w:hAnsi="Arial Narrow" w:cs="Tahoma"/>
          <w:sz w:val="24"/>
          <w:szCs w:val="24"/>
          <w:lang w:val="es-CO"/>
        </w:rPr>
        <w:t xml:space="preserve"> </w:t>
      </w:r>
      <w:r w:rsidRPr="005053B4">
        <w:rPr>
          <w:rFonts w:ascii="Arial Narrow" w:hAnsi="Arial Narrow" w:cs="Tahoma"/>
          <w:b/>
          <w:sz w:val="24"/>
          <w:szCs w:val="24"/>
          <w:lang w:val="es-CO"/>
        </w:rPr>
        <w:t>CLARETIANA</w:t>
      </w:r>
      <w:r w:rsidR="00161093">
        <w:rPr>
          <w:rFonts w:ascii="Arial Narrow" w:hAnsi="Arial Narrow" w:cs="Tahoma"/>
          <w:sz w:val="24"/>
          <w:szCs w:val="24"/>
          <w:lang w:val="es-CO"/>
        </w:rPr>
        <w:t xml:space="preserve">, como </w:t>
      </w:r>
      <w:r w:rsidR="001A56B8" w:rsidRPr="005053B4">
        <w:rPr>
          <w:rFonts w:ascii="Arial Narrow" w:hAnsi="Arial Narrow" w:cs="Tahoma"/>
          <w:sz w:val="24"/>
          <w:szCs w:val="24"/>
          <w:lang w:val="es-CO"/>
        </w:rPr>
        <w:t xml:space="preserve">la </w:t>
      </w:r>
      <w:r w:rsidR="00161093">
        <w:rPr>
          <w:rFonts w:ascii="Arial Narrow" w:hAnsi="Arial Narrow" w:cs="Tahoma"/>
          <w:b/>
          <w:sz w:val="24"/>
          <w:szCs w:val="24"/>
          <w:u w:val="single"/>
          <w:lang w:val="es-CO"/>
        </w:rPr>
        <w:t xml:space="preserve">                                             </w:t>
      </w:r>
      <w:proofErr w:type="gramStart"/>
      <w:r w:rsidR="00161093">
        <w:rPr>
          <w:rFonts w:ascii="Arial Narrow" w:hAnsi="Arial Narrow" w:cs="Tahoma"/>
          <w:b/>
          <w:sz w:val="24"/>
          <w:szCs w:val="24"/>
          <w:u w:val="single"/>
          <w:lang w:val="es-CO"/>
        </w:rPr>
        <w:t xml:space="preserve">  </w:t>
      </w:r>
      <w:r w:rsidR="00E6727D">
        <w:rPr>
          <w:rFonts w:ascii="Arial Narrow" w:eastAsia="Calibri" w:hAnsi="Arial Narrow" w:cs="Tahoma"/>
          <w:b/>
          <w:sz w:val="24"/>
          <w:szCs w:val="24"/>
          <w:lang w:val="es-CO"/>
        </w:rPr>
        <w:t>,</w:t>
      </w:r>
      <w:proofErr w:type="gramEnd"/>
      <w:r w:rsidRPr="005053B4">
        <w:rPr>
          <w:rFonts w:ascii="Arial Narrow" w:hAnsi="Arial Narrow" w:cs="Tahoma"/>
          <w:sz w:val="24"/>
          <w:szCs w:val="24"/>
          <w:lang w:val="es-MX"/>
        </w:rPr>
        <w:t xml:space="preserve"> </w:t>
      </w:r>
      <w:r w:rsidRPr="005053B4">
        <w:rPr>
          <w:rFonts w:ascii="Arial Narrow" w:hAnsi="Arial Narrow" w:cs="Tahoma"/>
          <w:sz w:val="24"/>
          <w:szCs w:val="24"/>
          <w:lang w:val="es-CO"/>
        </w:rPr>
        <w:t xml:space="preserve">adelantan programas de Educación, en diferentes formas y diversos niveles, en servicio de estudiantes, líderes comunitarios y organizaciones sociales y étnicas </w:t>
      </w:r>
      <w:r w:rsidR="001A56B8" w:rsidRPr="005053B4">
        <w:rPr>
          <w:rFonts w:ascii="Arial Narrow" w:hAnsi="Arial Narrow" w:cs="Tahoma"/>
          <w:sz w:val="24"/>
          <w:szCs w:val="24"/>
          <w:lang w:val="es-CO"/>
        </w:rPr>
        <w:t>a nivel nacional en Colombia</w:t>
      </w:r>
      <w:r w:rsidRPr="005053B4">
        <w:rPr>
          <w:rFonts w:ascii="Arial Narrow" w:hAnsi="Arial Narrow" w:cs="Tahoma"/>
          <w:sz w:val="24"/>
          <w:szCs w:val="24"/>
          <w:lang w:val="es-CO"/>
        </w:rPr>
        <w:t xml:space="preserve">. </w:t>
      </w:r>
    </w:p>
    <w:p w:rsidR="00F356C3" w:rsidRPr="005053B4" w:rsidRDefault="00F356C3" w:rsidP="00E6727D">
      <w:pPr>
        <w:widowControl w:val="0"/>
        <w:spacing w:after="0"/>
        <w:ind w:left="720" w:right="51"/>
        <w:jc w:val="both"/>
        <w:rPr>
          <w:rFonts w:ascii="Arial Narrow" w:hAnsi="Arial Narrow" w:cs="Tahoma"/>
          <w:sz w:val="24"/>
          <w:szCs w:val="24"/>
        </w:rPr>
      </w:pPr>
    </w:p>
    <w:p w:rsidR="00F356C3" w:rsidRPr="005053B4" w:rsidRDefault="00F356C3" w:rsidP="00E6727D">
      <w:pPr>
        <w:widowControl w:val="0"/>
        <w:numPr>
          <w:ilvl w:val="0"/>
          <w:numId w:val="1"/>
        </w:numPr>
        <w:spacing w:after="0"/>
        <w:ind w:right="51"/>
        <w:jc w:val="both"/>
        <w:rPr>
          <w:rFonts w:ascii="Arial Narrow" w:hAnsi="Arial Narrow" w:cs="Tahoma"/>
          <w:sz w:val="24"/>
          <w:szCs w:val="24"/>
        </w:rPr>
      </w:pPr>
      <w:r w:rsidRPr="005053B4">
        <w:rPr>
          <w:rFonts w:ascii="Arial Narrow" w:hAnsi="Arial Narrow" w:cs="Tahoma"/>
          <w:sz w:val="24"/>
          <w:szCs w:val="24"/>
        </w:rPr>
        <w:t xml:space="preserve">Que el deseo de ambas Instituciones es el de cualificar día a día la enseñanza impartida. </w:t>
      </w:r>
    </w:p>
    <w:p w:rsidR="00F356C3" w:rsidRPr="005053B4" w:rsidRDefault="00F356C3" w:rsidP="00E6727D">
      <w:pPr>
        <w:widowControl w:val="0"/>
        <w:spacing w:after="0"/>
        <w:ind w:left="709" w:right="51"/>
        <w:jc w:val="both"/>
        <w:rPr>
          <w:rFonts w:ascii="Arial Narrow" w:hAnsi="Arial Narrow" w:cs="Tahoma"/>
          <w:sz w:val="24"/>
          <w:szCs w:val="24"/>
        </w:rPr>
      </w:pPr>
    </w:p>
    <w:p w:rsidR="00F356C3" w:rsidRPr="005053B4" w:rsidRDefault="00F356C3" w:rsidP="00E6727D">
      <w:pPr>
        <w:widowControl w:val="0"/>
        <w:numPr>
          <w:ilvl w:val="0"/>
          <w:numId w:val="1"/>
        </w:numPr>
        <w:spacing w:after="0"/>
        <w:ind w:right="51"/>
        <w:jc w:val="both"/>
        <w:rPr>
          <w:rFonts w:ascii="Arial Narrow" w:hAnsi="Arial Narrow" w:cs="Tahoma"/>
          <w:sz w:val="24"/>
          <w:szCs w:val="24"/>
        </w:rPr>
      </w:pPr>
      <w:r w:rsidRPr="005053B4">
        <w:rPr>
          <w:rFonts w:ascii="Arial Narrow" w:hAnsi="Arial Narrow" w:cs="Tahoma"/>
          <w:sz w:val="24"/>
          <w:szCs w:val="24"/>
        </w:rPr>
        <w:t>Que es importante que las instituciones se integren, con el fin de racionalizar y cuantificar los servicios académicos que la población demande.</w:t>
      </w:r>
    </w:p>
    <w:p w:rsidR="00F356C3" w:rsidRPr="005053B4" w:rsidRDefault="00F356C3" w:rsidP="00E6727D">
      <w:pPr>
        <w:pStyle w:val="Prrafodelista"/>
        <w:spacing w:after="0"/>
        <w:rPr>
          <w:rFonts w:ascii="Arial Narrow" w:hAnsi="Arial Narrow" w:cs="Tahoma"/>
          <w:sz w:val="24"/>
          <w:szCs w:val="24"/>
        </w:rPr>
      </w:pPr>
    </w:p>
    <w:p w:rsidR="00F356C3" w:rsidRPr="005053B4" w:rsidRDefault="00F356C3" w:rsidP="00E6727D">
      <w:pPr>
        <w:widowControl w:val="0"/>
        <w:numPr>
          <w:ilvl w:val="0"/>
          <w:numId w:val="1"/>
        </w:numPr>
        <w:spacing w:after="0"/>
        <w:ind w:right="51"/>
        <w:jc w:val="both"/>
        <w:rPr>
          <w:rFonts w:ascii="Arial Narrow" w:hAnsi="Arial Narrow" w:cs="Tahoma"/>
          <w:sz w:val="24"/>
          <w:szCs w:val="24"/>
        </w:rPr>
      </w:pPr>
      <w:r w:rsidRPr="005053B4">
        <w:rPr>
          <w:rFonts w:ascii="Arial Narrow" w:hAnsi="Arial Narrow" w:cs="Tahoma"/>
          <w:sz w:val="24"/>
          <w:szCs w:val="24"/>
        </w:rPr>
        <w:t xml:space="preserve">Que las Instituciones mantienen un marcado interés en dar formación, pedagógica, social e investigativa seria a los participantes de sus respectivos proyectos educativos. </w:t>
      </w:r>
    </w:p>
    <w:p w:rsidR="00F356C3" w:rsidRPr="005053B4" w:rsidRDefault="00F356C3" w:rsidP="00E6727D">
      <w:pPr>
        <w:widowControl w:val="0"/>
        <w:spacing w:after="0"/>
        <w:ind w:left="720" w:right="51"/>
        <w:jc w:val="both"/>
        <w:rPr>
          <w:rFonts w:ascii="Arial Narrow" w:hAnsi="Arial Narrow" w:cs="Tahoma"/>
          <w:sz w:val="24"/>
          <w:szCs w:val="24"/>
        </w:rPr>
      </w:pPr>
    </w:p>
    <w:p w:rsidR="00F356C3" w:rsidRPr="005053B4" w:rsidRDefault="00F356C3" w:rsidP="00E6727D">
      <w:pPr>
        <w:widowControl w:val="0"/>
        <w:numPr>
          <w:ilvl w:val="0"/>
          <w:numId w:val="1"/>
        </w:numPr>
        <w:spacing w:after="0"/>
        <w:ind w:right="51"/>
        <w:jc w:val="both"/>
        <w:rPr>
          <w:rFonts w:ascii="Arial Narrow" w:hAnsi="Arial Narrow" w:cs="Tahoma"/>
          <w:sz w:val="24"/>
          <w:szCs w:val="24"/>
        </w:rPr>
      </w:pPr>
      <w:r w:rsidRPr="005053B4">
        <w:rPr>
          <w:rFonts w:ascii="Arial Narrow" w:hAnsi="Arial Narrow" w:cs="Tahoma"/>
          <w:sz w:val="24"/>
          <w:szCs w:val="24"/>
        </w:rPr>
        <w:t xml:space="preserve">Que las instituciones se encuentran unidas por una comunidad de intereses y objetivos en los campos académico, </w:t>
      </w:r>
      <w:r w:rsidR="001A56B8" w:rsidRPr="005053B4">
        <w:rPr>
          <w:rFonts w:ascii="Arial Narrow" w:hAnsi="Arial Narrow" w:cs="Tahoma"/>
          <w:sz w:val="24"/>
          <w:szCs w:val="24"/>
        </w:rPr>
        <w:t xml:space="preserve">étnico, </w:t>
      </w:r>
      <w:r w:rsidRPr="005053B4">
        <w:rPr>
          <w:rFonts w:ascii="Arial Narrow" w:hAnsi="Arial Narrow" w:cs="Tahoma"/>
          <w:sz w:val="24"/>
          <w:szCs w:val="24"/>
        </w:rPr>
        <w:t>social, cultu</w:t>
      </w:r>
      <w:r w:rsidR="00215B3D" w:rsidRPr="005053B4">
        <w:rPr>
          <w:rFonts w:ascii="Arial Narrow" w:hAnsi="Arial Narrow" w:cs="Tahoma"/>
          <w:sz w:val="24"/>
          <w:szCs w:val="24"/>
        </w:rPr>
        <w:t xml:space="preserve">ral, científico e investigativo, </w:t>
      </w:r>
      <w:r w:rsidRPr="005053B4">
        <w:rPr>
          <w:rFonts w:ascii="Arial Narrow" w:hAnsi="Arial Narrow" w:cs="Tahoma"/>
          <w:sz w:val="24"/>
          <w:szCs w:val="24"/>
        </w:rPr>
        <w:t>consideran necesario formalizar esta cooperación interinstitucional mediante el presente Convenio Marco, regido por las siguientes cláusulas:</w:t>
      </w:r>
    </w:p>
    <w:p w:rsidR="00F356C3" w:rsidRPr="005053B4" w:rsidRDefault="00F356C3" w:rsidP="00E6727D">
      <w:pPr>
        <w:widowControl w:val="0"/>
        <w:tabs>
          <w:tab w:val="left" w:pos="5670"/>
        </w:tabs>
        <w:spacing w:after="0"/>
        <w:ind w:left="709" w:right="51"/>
        <w:jc w:val="both"/>
        <w:rPr>
          <w:rFonts w:ascii="Arial Narrow" w:hAnsi="Arial Narrow" w:cs="Tahoma"/>
          <w:b/>
          <w:sz w:val="24"/>
          <w:szCs w:val="24"/>
        </w:rPr>
      </w:pPr>
    </w:p>
    <w:p w:rsidR="00F356C3" w:rsidRPr="005053B4"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PRIMERA: PROPÓSITO GENERAL.</w:t>
      </w:r>
      <w:r w:rsidRPr="005053B4">
        <w:rPr>
          <w:rFonts w:ascii="Arial Narrow" w:hAnsi="Arial Narrow" w:cs="Tahoma"/>
          <w:sz w:val="24"/>
          <w:szCs w:val="24"/>
        </w:rPr>
        <w:t xml:space="preserve"> </w:t>
      </w:r>
      <w:r w:rsidR="00BD0B2C" w:rsidRPr="005053B4">
        <w:rPr>
          <w:rFonts w:ascii="Arial Narrow" w:hAnsi="Arial Narrow" w:cs="Tahoma"/>
          <w:sz w:val="24"/>
          <w:szCs w:val="24"/>
        </w:rPr>
        <w:t>(Sería el objetivo general del convenio)</w:t>
      </w:r>
    </w:p>
    <w:p w:rsidR="00E6727D" w:rsidRDefault="00E6727D" w:rsidP="00E6727D">
      <w:pPr>
        <w:widowControl w:val="0"/>
        <w:tabs>
          <w:tab w:val="left" w:pos="5670"/>
        </w:tabs>
        <w:spacing w:after="0"/>
        <w:ind w:right="51"/>
        <w:jc w:val="both"/>
        <w:rPr>
          <w:rFonts w:ascii="Arial Narrow" w:hAnsi="Arial Narrow" w:cs="Tahoma"/>
          <w:b/>
          <w:sz w:val="24"/>
          <w:szCs w:val="24"/>
        </w:rPr>
      </w:pPr>
    </w:p>
    <w:p w:rsidR="00F356C3" w:rsidRPr="005053B4"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PARÁGRAFO SEGUNDO:</w:t>
      </w:r>
      <w:r w:rsidRPr="005053B4">
        <w:rPr>
          <w:rFonts w:ascii="Arial Narrow" w:hAnsi="Arial Narrow" w:cs="Tahoma"/>
          <w:sz w:val="24"/>
          <w:szCs w:val="24"/>
        </w:rPr>
        <w:t xml:space="preserve"> A este Convenio Marco de Cooperación, se anexará un Convenio Específico para cada pr</w:t>
      </w:r>
      <w:r w:rsidR="00DE5E80" w:rsidRPr="005053B4">
        <w:rPr>
          <w:rFonts w:ascii="Arial Narrow" w:hAnsi="Arial Narrow" w:cs="Tahoma"/>
          <w:sz w:val="24"/>
          <w:szCs w:val="24"/>
        </w:rPr>
        <w:t>oyecto</w:t>
      </w:r>
      <w:r w:rsidR="00BB7868" w:rsidRPr="005053B4">
        <w:rPr>
          <w:rFonts w:ascii="Arial Narrow" w:hAnsi="Arial Narrow" w:cs="Tahoma"/>
          <w:sz w:val="24"/>
          <w:szCs w:val="24"/>
        </w:rPr>
        <w:t xml:space="preserve"> o programa que se desarrolle</w:t>
      </w:r>
      <w:r w:rsidRPr="005053B4">
        <w:rPr>
          <w:rFonts w:ascii="Arial Narrow" w:hAnsi="Arial Narrow" w:cs="Tahoma"/>
          <w:sz w:val="24"/>
          <w:szCs w:val="24"/>
        </w:rPr>
        <w:t>.</w:t>
      </w:r>
      <w:r w:rsidR="00F51155" w:rsidRPr="005053B4">
        <w:rPr>
          <w:rFonts w:ascii="Arial Narrow" w:hAnsi="Arial Narrow" w:cs="Tahoma"/>
          <w:sz w:val="24"/>
          <w:szCs w:val="24"/>
        </w:rPr>
        <w:t xml:space="preserve"> </w:t>
      </w:r>
    </w:p>
    <w:p w:rsidR="00E6727D" w:rsidRDefault="00E6727D" w:rsidP="00E6727D">
      <w:pPr>
        <w:widowControl w:val="0"/>
        <w:tabs>
          <w:tab w:val="left" w:pos="5670"/>
        </w:tabs>
        <w:spacing w:after="0"/>
        <w:ind w:right="51"/>
        <w:jc w:val="both"/>
        <w:rPr>
          <w:rFonts w:ascii="Arial Narrow" w:hAnsi="Arial Narrow" w:cs="Tahoma"/>
          <w:b/>
          <w:sz w:val="24"/>
          <w:szCs w:val="24"/>
        </w:rPr>
      </w:pPr>
    </w:p>
    <w:p w:rsidR="00DE5E80"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lastRenderedPageBreak/>
        <w:t>PARÁGRAFO TERCERO:</w:t>
      </w:r>
      <w:r w:rsidRPr="005053B4">
        <w:rPr>
          <w:rFonts w:ascii="Arial Narrow" w:hAnsi="Arial Narrow" w:cs="Tahoma"/>
          <w:sz w:val="24"/>
          <w:szCs w:val="24"/>
        </w:rPr>
        <w:t xml:space="preserve"> Todos los programas de estudio que se lleven a cabo, deberán contar con las aprobaciones del caso, incluyendo las que sean necesarias por parte del Ministerio de Educación Nacional.</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F356C3"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SEGUNDA:</w:t>
      </w:r>
      <w:r w:rsidRPr="005053B4">
        <w:rPr>
          <w:rFonts w:ascii="Arial Narrow" w:hAnsi="Arial Narrow" w:cs="Tahoma"/>
          <w:sz w:val="24"/>
          <w:szCs w:val="24"/>
        </w:rPr>
        <w:t xml:space="preserve"> Ambas partes tendrán derecho a utilizar informaciones, publicaciones, videos y, en general, todo el material resultante del desarrollo del presente Convenio, con fines académicos, respetándose siempre los derechos de autor</w:t>
      </w:r>
      <w:r w:rsidR="003514AA" w:rsidRPr="005053B4">
        <w:rPr>
          <w:rFonts w:ascii="Arial Narrow" w:hAnsi="Arial Narrow" w:cs="Tahoma"/>
          <w:sz w:val="24"/>
          <w:szCs w:val="24"/>
        </w:rPr>
        <w:t xml:space="preserve"> y las disposiciones que sobre los derechos patrimoniales se establezcan en los convenios específicos</w:t>
      </w:r>
      <w:r w:rsidRPr="005053B4">
        <w:rPr>
          <w:rFonts w:ascii="Arial Narrow" w:hAnsi="Arial Narrow" w:cs="Tahoma"/>
          <w:sz w:val="24"/>
          <w:szCs w:val="24"/>
        </w:rPr>
        <w:t>.</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F356C3"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TERCERA:</w:t>
      </w:r>
      <w:r w:rsidRPr="005053B4">
        <w:rPr>
          <w:rFonts w:ascii="Arial Narrow" w:hAnsi="Arial Narrow" w:cs="Tahoma"/>
          <w:sz w:val="24"/>
          <w:szCs w:val="24"/>
        </w:rPr>
        <w:t xml:space="preserve"> Las Instituciones tendrán derecho a utilizar las fuentes bibliográficas, las instalaciones locativas y los medios informáticos con que cuenta cada institución, destinados a la enseñanza o uso de los respectivos estudiantes</w:t>
      </w:r>
      <w:r w:rsidR="003514AA" w:rsidRPr="005053B4">
        <w:rPr>
          <w:rFonts w:ascii="Arial Narrow" w:hAnsi="Arial Narrow" w:cs="Tahoma"/>
          <w:sz w:val="24"/>
          <w:szCs w:val="24"/>
        </w:rPr>
        <w:t>, de acuerdo a lo establecido en el convenio específico que se suscriba</w:t>
      </w:r>
      <w:r w:rsidRPr="005053B4">
        <w:rPr>
          <w:rFonts w:ascii="Arial Narrow" w:hAnsi="Arial Narrow" w:cs="Tahoma"/>
          <w:sz w:val="24"/>
          <w:szCs w:val="24"/>
        </w:rPr>
        <w:t>.</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F356C3"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CUARTA:</w:t>
      </w:r>
      <w:r w:rsidRPr="005053B4">
        <w:rPr>
          <w:rFonts w:ascii="Arial Narrow" w:hAnsi="Arial Narrow" w:cs="Tahoma"/>
          <w:sz w:val="24"/>
          <w:szCs w:val="24"/>
        </w:rPr>
        <w:t xml:space="preserve"> Las relaciones laborales establecidas por cada una de las entidades con su personal de planta, no se podrán ver afectadas por el presente Convenio, ni aún en los casos en los que el personal de una de ellas realice trabajos en las instalaciones o con los equipos de la otra. </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F356C3"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QUINTA:</w:t>
      </w:r>
      <w:r w:rsidRPr="005053B4">
        <w:rPr>
          <w:rFonts w:ascii="Arial Narrow" w:hAnsi="Arial Narrow" w:cs="Tahoma"/>
          <w:sz w:val="24"/>
          <w:szCs w:val="24"/>
        </w:rPr>
        <w:t xml:space="preserve"> La duración de este Convenio Marco es indefinida, cualquiera de las partes podrá darlo por terminado; mediante a</w:t>
      </w:r>
      <w:r w:rsidR="007A2ADC">
        <w:rPr>
          <w:rFonts w:ascii="Arial Narrow" w:hAnsi="Arial Narrow" w:cs="Tahoma"/>
          <w:sz w:val="24"/>
          <w:szCs w:val="24"/>
        </w:rPr>
        <w:t xml:space="preserve">viso a la otra parte con </w:t>
      </w:r>
      <w:proofErr w:type="gramStart"/>
      <w:r w:rsidR="007A2ADC">
        <w:rPr>
          <w:rFonts w:ascii="Arial Narrow" w:hAnsi="Arial Narrow" w:cs="Tahoma"/>
          <w:sz w:val="24"/>
          <w:szCs w:val="24"/>
        </w:rPr>
        <w:t xml:space="preserve">(  </w:t>
      </w:r>
      <w:proofErr w:type="gramEnd"/>
      <w:r w:rsidR="007A2ADC">
        <w:rPr>
          <w:rFonts w:ascii="Arial Narrow" w:hAnsi="Arial Narrow" w:cs="Tahoma"/>
          <w:sz w:val="24"/>
          <w:szCs w:val="24"/>
        </w:rPr>
        <w:t xml:space="preserve">   </w:t>
      </w:r>
      <w:r w:rsidRPr="005053B4">
        <w:rPr>
          <w:rFonts w:ascii="Arial Narrow" w:hAnsi="Arial Narrow" w:cs="Tahoma"/>
          <w:sz w:val="24"/>
          <w:szCs w:val="24"/>
        </w:rPr>
        <w:t>) meses de anticipación; salvando los convenios específicos que estén en curso.</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F356C3"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b/>
          <w:sz w:val="24"/>
          <w:szCs w:val="24"/>
        </w:rPr>
        <w:t>CLÁUSULA SEXTA:</w:t>
      </w:r>
      <w:r w:rsidRPr="005053B4">
        <w:rPr>
          <w:rFonts w:ascii="Arial Narrow" w:hAnsi="Arial Narrow" w:cs="Tahoma"/>
          <w:sz w:val="24"/>
          <w:szCs w:val="24"/>
        </w:rPr>
        <w:t xml:space="preserve"> Este convenio no se podrá ceder ni total ni parcialmente por ninguna de las partes toda vez que es realizado en consideración a la Institución.</w:t>
      </w:r>
    </w:p>
    <w:p w:rsidR="00E6727D" w:rsidRPr="005053B4" w:rsidRDefault="00E6727D" w:rsidP="00E6727D">
      <w:pPr>
        <w:widowControl w:val="0"/>
        <w:tabs>
          <w:tab w:val="left" w:pos="5670"/>
        </w:tabs>
        <w:spacing w:after="0"/>
        <w:ind w:right="51"/>
        <w:jc w:val="both"/>
        <w:rPr>
          <w:rFonts w:ascii="Arial Narrow" w:hAnsi="Arial Narrow" w:cs="Tahoma"/>
          <w:sz w:val="24"/>
          <w:szCs w:val="24"/>
        </w:rPr>
      </w:pPr>
    </w:p>
    <w:p w:rsidR="00057F3C" w:rsidRDefault="00F356C3" w:rsidP="00E6727D">
      <w:pPr>
        <w:widowControl w:val="0"/>
        <w:tabs>
          <w:tab w:val="left" w:pos="5670"/>
        </w:tabs>
        <w:spacing w:after="0"/>
        <w:ind w:right="51"/>
        <w:jc w:val="both"/>
        <w:rPr>
          <w:rFonts w:ascii="Arial Narrow" w:hAnsi="Arial Narrow" w:cs="Tahoma"/>
          <w:sz w:val="24"/>
          <w:szCs w:val="24"/>
        </w:rPr>
      </w:pPr>
      <w:r w:rsidRPr="005053B4">
        <w:rPr>
          <w:rFonts w:ascii="Arial Narrow" w:hAnsi="Arial Narrow" w:cs="Tahoma"/>
          <w:sz w:val="24"/>
          <w:szCs w:val="24"/>
        </w:rPr>
        <w:t>Para constancia se firma el presente Convenio Marco, en la ciudad de Quibdó (Choc</w:t>
      </w:r>
      <w:r w:rsidR="008C13FB" w:rsidRPr="005053B4">
        <w:rPr>
          <w:rFonts w:ascii="Arial Narrow" w:hAnsi="Arial Narrow" w:cs="Tahoma"/>
          <w:sz w:val="24"/>
          <w:szCs w:val="24"/>
        </w:rPr>
        <w:t xml:space="preserve">ó) día </w:t>
      </w:r>
      <w:proofErr w:type="gramStart"/>
      <w:r w:rsidR="00F51155" w:rsidRPr="005053B4">
        <w:rPr>
          <w:rFonts w:ascii="Arial Narrow" w:hAnsi="Arial Narrow" w:cs="Tahoma"/>
          <w:sz w:val="24"/>
          <w:szCs w:val="24"/>
        </w:rPr>
        <w:t>(</w:t>
      </w:r>
      <w:r w:rsidR="00E6727D">
        <w:rPr>
          <w:rFonts w:ascii="Arial Narrow" w:hAnsi="Arial Narrow" w:cs="Tahoma"/>
          <w:sz w:val="24"/>
          <w:szCs w:val="24"/>
        </w:rPr>
        <w:t xml:space="preserve">  </w:t>
      </w:r>
      <w:proofErr w:type="gramEnd"/>
      <w:r w:rsidR="00E6727D">
        <w:rPr>
          <w:rFonts w:ascii="Arial Narrow" w:hAnsi="Arial Narrow" w:cs="Tahoma"/>
          <w:sz w:val="24"/>
          <w:szCs w:val="24"/>
        </w:rPr>
        <w:t xml:space="preserve">      ) </w:t>
      </w:r>
      <w:r w:rsidRPr="005053B4">
        <w:rPr>
          <w:rFonts w:ascii="Arial Narrow" w:hAnsi="Arial Narrow" w:cs="Tahoma"/>
          <w:sz w:val="24"/>
          <w:szCs w:val="24"/>
        </w:rPr>
        <w:t xml:space="preserve">días del </w:t>
      </w:r>
      <w:r w:rsidR="00F51155" w:rsidRPr="005053B4">
        <w:rPr>
          <w:rFonts w:ascii="Arial Narrow" w:hAnsi="Arial Narrow" w:cs="Tahoma"/>
          <w:sz w:val="24"/>
          <w:szCs w:val="24"/>
        </w:rPr>
        <w:t xml:space="preserve">mes </w:t>
      </w:r>
      <w:r w:rsidRPr="005053B4">
        <w:rPr>
          <w:rFonts w:ascii="Arial Narrow" w:hAnsi="Arial Narrow" w:cs="Tahoma"/>
          <w:sz w:val="24"/>
          <w:szCs w:val="24"/>
        </w:rPr>
        <w:t xml:space="preserve">de </w:t>
      </w:r>
      <w:r w:rsidR="00E6727D">
        <w:rPr>
          <w:rFonts w:ascii="Arial Narrow" w:hAnsi="Arial Narrow" w:cs="Tahoma"/>
          <w:sz w:val="24"/>
          <w:szCs w:val="24"/>
        </w:rPr>
        <w:t xml:space="preserve">(         ) </w:t>
      </w:r>
      <w:r w:rsidRPr="005053B4">
        <w:rPr>
          <w:rFonts w:ascii="Arial Narrow" w:hAnsi="Arial Narrow" w:cs="Tahoma"/>
          <w:sz w:val="24"/>
          <w:szCs w:val="24"/>
        </w:rPr>
        <w:t xml:space="preserve">del año </w:t>
      </w:r>
      <w:r w:rsidR="00E6727D">
        <w:rPr>
          <w:rFonts w:ascii="Arial Narrow" w:hAnsi="Arial Narrow" w:cs="Tahoma"/>
          <w:sz w:val="24"/>
          <w:szCs w:val="24"/>
        </w:rPr>
        <w:t>(          ).</w:t>
      </w:r>
    </w:p>
    <w:p w:rsidR="00975216" w:rsidRPr="005053B4" w:rsidRDefault="00975216" w:rsidP="00E6727D">
      <w:pPr>
        <w:widowControl w:val="0"/>
        <w:tabs>
          <w:tab w:val="left" w:pos="5670"/>
        </w:tabs>
        <w:spacing w:after="0"/>
        <w:ind w:right="51"/>
        <w:jc w:val="both"/>
        <w:rPr>
          <w:rFonts w:ascii="Arial Narrow" w:hAnsi="Arial Narrow" w:cs="Tahoma"/>
          <w:sz w:val="24"/>
          <w:szCs w:val="24"/>
        </w:rPr>
      </w:pPr>
    </w:p>
    <w:p w:rsidR="008F2C3B" w:rsidRDefault="008F2C3B" w:rsidP="00E6727D">
      <w:pPr>
        <w:spacing w:after="0"/>
        <w:rPr>
          <w:rFonts w:ascii="Arial Narrow" w:hAnsi="Arial Narrow" w:cs="Tahoma"/>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975216" w:rsidTr="007C6048">
        <w:trPr>
          <w:trHeight w:val="425"/>
          <w:jc w:val="center"/>
        </w:trPr>
        <w:tc>
          <w:tcPr>
            <w:tcW w:w="4111" w:type="dxa"/>
            <w:tcBorders>
              <w:bottom w:val="single" w:sz="4" w:space="0" w:color="auto"/>
            </w:tcBorders>
            <w:vAlign w:val="center"/>
          </w:tcPr>
          <w:p w:rsidR="00975216" w:rsidRPr="00975216" w:rsidRDefault="00975216" w:rsidP="00975216">
            <w:pPr>
              <w:spacing w:after="0"/>
              <w:jc w:val="center"/>
              <w:rPr>
                <w:rFonts w:ascii="Arial Narrow" w:hAnsi="Arial Narrow" w:cs="Tahoma"/>
                <w:sz w:val="24"/>
                <w:szCs w:val="24"/>
              </w:rPr>
            </w:pPr>
          </w:p>
        </w:tc>
      </w:tr>
      <w:tr w:rsidR="00975216" w:rsidTr="007C6048">
        <w:trPr>
          <w:trHeight w:val="425"/>
          <w:jc w:val="center"/>
        </w:trPr>
        <w:tc>
          <w:tcPr>
            <w:tcW w:w="4111" w:type="dxa"/>
            <w:tcBorders>
              <w:top w:val="single" w:sz="4" w:space="0" w:color="auto"/>
            </w:tcBorders>
            <w:vAlign w:val="center"/>
          </w:tcPr>
          <w:p w:rsidR="00975216" w:rsidRDefault="00975216" w:rsidP="00975216">
            <w:pPr>
              <w:spacing w:after="0"/>
              <w:jc w:val="center"/>
              <w:rPr>
                <w:rFonts w:ascii="Arial Narrow" w:hAnsi="Arial Narrow" w:cs="Tahoma"/>
                <w:b/>
                <w:sz w:val="24"/>
                <w:szCs w:val="24"/>
              </w:rPr>
            </w:pPr>
            <w:r>
              <w:rPr>
                <w:rFonts w:ascii="Arial Narrow" w:hAnsi="Arial Narrow" w:cs="Tahoma"/>
                <w:b/>
                <w:sz w:val="24"/>
                <w:szCs w:val="24"/>
              </w:rPr>
              <w:t>Nombre del Rector</w:t>
            </w:r>
          </w:p>
        </w:tc>
      </w:tr>
      <w:tr w:rsidR="00975216" w:rsidTr="007C6048">
        <w:trPr>
          <w:trHeight w:val="425"/>
          <w:jc w:val="center"/>
        </w:trPr>
        <w:tc>
          <w:tcPr>
            <w:tcW w:w="4111" w:type="dxa"/>
            <w:vAlign w:val="center"/>
          </w:tcPr>
          <w:p w:rsidR="00975216" w:rsidRDefault="00975216" w:rsidP="00975216">
            <w:pPr>
              <w:spacing w:after="0"/>
              <w:jc w:val="center"/>
              <w:rPr>
                <w:rFonts w:ascii="Arial Narrow" w:hAnsi="Arial Narrow" w:cs="Tahoma"/>
                <w:b/>
                <w:sz w:val="24"/>
                <w:szCs w:val="24"/>
              </w:rPr>
            </w:pPr>
            <w:r w:rsidRPr="005053B4">
              <w:rPr>
                <w:rFonts w:ascii="Arial Narrow" w:hAnsi="Arial Narrow" w:cs="Tahoma"/>
                <w:sz w:val="24"/>
                <w:szCs w:val="24"/>
              </w:rPr>
              <w:t>Rector Fundación Universitaria Claretiana- UNICLARETIANA</w:t>
            </w:r>
          </w:p>
        </w:tc>
      </w:tr>
    </w:tbl>
    <w:p w:rsidR="009871C8" w:rsidRPr="005053B4" w:rsidRDefault="009871C8" w:rsidP="00E6727D">
      <w:pPr>
        <w:rPr>
          <w:rFonts w:ascii="Arial Narrow" w:hAnsi="Arial Narrow" w:cs="Tahoma"/>
          <w:sz w:val="24"/>
          <w:szCs w:val="24"/>
        </w:rPr>
      </w:pPr>
    </w:p>
    <w:sectPr w:rsidR="009871C8" w:rsidRPr="005053B4" w:rsidSect="00583822">
      <w:headerReference w:type="default" r:id="rId7"/>
      <w:pgSz w:w="12240" w:h="15840"/>
      <w:pgMar w:top="2269"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CDE" w:rsidRDefault="006D3CDE" w:rsidP="0045217A">
      <w:pPr>
        <w:spacing w:after="0" w:line="240" w:lineRule="auto"/>
      </w:pPr>
      <w:r>
        <w:separator/>
      </w:r>
    </w:p>
  </w:endnote>
  <w:endnote w:type="continuationSeparator" w:id="0">
    <w:p w:rsidR="006D3CDE" w:rsidRDefault="006D3CDE" w:rsidP="00452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CDE" w:rsidRDefault="006D3CDE" w:rsidP="0045217A">
      <w:pPr>
        <w:spacing w:after="0" w:line="240" w:lineRule="auto"/>
      </w:pPr>
      <w:r>
        <w:separator/>
      </w:r>
    </w:p>
  </w:footnote>
  <w:footnote w:type="continuationSeparator" w:id="0">
    <w:p w:rsidR="006D3CDE" w:rsidRDefault="006D3CDE" w:rsidP="00452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7A" w:rsidRDefault="006D3CD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86095" o:spid="_x0000_s2049" type="#_x0000_t75" style="position:absolute;margin-left:-85.45pt;margin-top:-123.15pt;width:611.6pt;height:791.2pt;z-index:-251658752;mso-position-horizontal-relative:margin;mso-position-vertical-relative:margin" o:allowincell="f">
          <v:imagedata r:id="rId1" o:title="sede - ciudade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6306A"/>
    <w:multiLevelType w:val="hybridMultilevel"/>
    <w:tmpl w:val="6332CE6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C3"/>
    <w:rsid w:val="00026F80"/>
    <w:rsid w:val="000416E4"/>
    <w:rsid w:val="00057F3C"/>
    <w:rsid w:val="000A06F1"/>
    <w:rsid w:val="000D0F3A"/>
    <w:rsid w:val="000F28A0"/>
    <w:rsid w:val="00121E27"/>
    <w:rsid w:val="00161093"/>
    <w:rsid w:val="00166FC0"/>
    <w:rsid w:val="001748D5"/>
    <w:rsid w:val="001A56B8"/>
    <w:rsid w:val="002116F4"/>
    <w:rsid w:val="00215B3D"/>
    <w:rsid w:val="00246DFC"/>
    <w:rsid w:val="002D1B2F"/>
    <w:rsid w:val="00302FA0"/>
    <w:rsid w:val="003514AA"/>
    <w:rsid w:val="003A1395"/>
    <w:rsid w:val="004154A7"/>
    <w:rsid w:val="0045217A"/>
    <w:rsid w:val="00482A6A"/>
    <w:rsid w:val="004E130C"/>
    <w:rsid w:val="0050348A"/>
    <w:rsid w:val="005053B4"/>
    <w:rsid w:val="00527939"/>
    <w:rsid w:val="005775E6"/>
    <w:rsid w:val="00583822"/>
    <w:rsid w:val="005B6F12"/>
    <w:rsid w:val="005C53DD"/>
    <w:rsid w:val="00685FA6"/>
    <w:rsid w:val="00697B03"/>
    <w:rsid w:val="006D3CDE"/>
    <w:rsid w:val="007375ED"/>
    <w:rsid w:val="00754C4C"/>
    <w:rsid w:val="007A2ADC"/>
    <w:rsid w:val="007C6048"/>
    <w:rsid w:val="007D5EB6"/>
    <w:rsid w:val="008353C0"/>
    <w:rsid w:val="00883A92"/>
    <w:rsid w:val="008C13FB"/>
    <w:rsid w:val="008F2C3B"/>
    <w:rsid w:val="009313C5"/>
    <w:rsid w:val="00942D44"/>
    <w:rsid w:val="00975216"/>
    <w:rsid w:val="009871C8"/>
    <w:rsid w:val="00A5675E"/>
    <w:rsid w:val="00B214D8"/>
    <w:rsid w:val="00B738D1"/>
    <w:rsid w:val="00BB7868"/>
    <w:rsid w:val="00BD0B2C"/>
    <w:rsid w:val="00C465EA"/>
    <w:rsid w:val="00CE0440"/>
    <w:rsid w:val="00CE4CE2"/>
    <w:rsid w:val="00D527A9"/>
    <w:rsid w:val="00DE5E80"/>
    <w:rsid w:val="00E456A0"/>
    <w:rsid w:val="00E6727D"/>
    <w:rsid w:val="00F344CE"/>
    <w:rsid w:val="00F356C3"/>
    <w:rsid w:val="00F51155"/>
    <w:rsid w:val="00F933CE"/>
    <w:rsid w:val="00FA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233C16"/>
  <w15:docId w15:val="{3FFB4C7C-3403-436F-B80F-38D74279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6C3"/>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5217A"/>
    <w:pPr>
      <w:tabs>
        <w:tab w:val="center" w:pos="4419"/>
        <w:tab w:val="right" w:pos="8838"/>
      </w:tabs>
      <w:spacing w:after="0" w:line="240" w:lineRule="auto"/>
    </w:pPr>
  </w:style>
  <w:style w:type="character" w:customStyle="1" w:styleId="EncabezadoCar">
    <w:name w:val="Encabezado Car"/>
    <w:basedOn w:val="Fuentedeprrafopredeter"/>
    <w:link w:val="Encabezado"/>
    <w:rsid w:val="0045217A"/>
  </w:style>
  <w:style w:type="paragraph" w:styleId="Piedepgina">
    <w:name w:val="footer"/>
    <w:basedOn w:val="Normal"/>
    <w:link w:val="PiedepginaCar"/>
    <w:uiPriority w:val="99"/>
    <w:unhideWhenUsed/>
    <w:rsid w:val="00452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217A"/>
  </w:style>
  <w:style w:type="paragraph" w:styleId="Prrafodelista">
    <w:name w:val="List Paragraph"/>
    <w:basedOn w:val="Normal"/>
    <w:uiPriority w:val="34"/>
    <w:qFormat/>
    <w:rsid w:val="00F356C3"/>
    <w:pPr>
      <w:ind w:left="720"/>
      <w:contextualSpacing/>
    </w:pPr>
  </w:style>
  <w:style w:type="paragraph" w:styleId="Sinespaciado">
    <w:name w:val="No Spacing"/>
    <w:basedOn w:val="Normal"/>
    <w:link w:val="SinespaciadoCar"/>
    <w:uiPriority w:val="1"/>
    <w:qFormat/>
    <w:rsid w:val="00F356C3"/>
    <w:pPr>
      <w:spacing w:after="0" w:line="240" w:lineRule="auto"/>
    </w:pPr>
    <w:rPr>
      <w:rFonts w:eastAsia="Batang"/>
      <w:sz w:val="20"/>
      <w:szCs w:val="20"/>
      <w:lang w:val="en-US" w:bidi="en-US"/>
    </w:rPr>
  </w:style>
  <w:style w:type="character" w:customStyle="1" w:styleId="SinespaciadoCar">
    <w:name w:val="Sin espaciado Car"/>
    <w:link w:val="Sinespaciado"/>
    <w:uiPriority w:val="1"/>
    <w:rsid w:val="00F356C3"/>
    <w:rPr>
      <w:rFonts w:ascii="Calibri" w:eastAsia="Batang" w:hAnsi="Calibri" w:cs="Times New Roman"/>
      <w:sz w:val="20"/>
      <w:szCs w:val="20"/>
      <w:lang w:val="en-US" w:bidi="en-US"/>
    </w:rPr>
  </w:style>
  <w:style w:type="table" w:styleId="Tablaconcuadrcula">
    <w:name w:val="Table Grid"/>
    <w:basedOn w:val="Tablanormal"/>
    <w:uiPriority w:val="39"/>
    <w:rsid w:val="00057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F2C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2C3B"/>
    <w:rPr>
      <w:rFonts w:ascii="Tahoma" w:eastAsia="Calibri" w:hAnsi="Tahoma" w:cs="Tahoma"/>
      <w:sz w:val="16"/>
      <w:szCs w:val="16"/>
    </w:rPr>
  </w:style>
  <w:style w:type="character" w:styleId="Refdecomentario">
    <w:name w:val="annotation reference"/>
    <w:basedOn w:val="Fuentedeprrafopredeter"/>
    <w:uiPriority w:val="99"/>
    <w:semiHidden/>
    <w:unhideWhenUsed/>
    <w:rsid w:val="003514AA"/>
    <w:rPr>
      <w:sz w:val="16"/>
      <w:szCs w:val="16"/>
    </w:rPr>
  </w:style>
  <w:style w:type="paragraph" w:styleId="Textocomentario">
    <w:name w:val="annotation text"/>
    <w:basedOn w:val="Normal"/>
    <w:link w:val="TextocomentarioCar"/>
    <w:uiPriority w:val="99"/>
    <w:semiHidden/>
    <w:unhideWhenUsed/>
    <w:rsid w:val="003514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14A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514AA"/>
    <w:rPr>
      <w:b/>
      <w:bCs/>
    </w:rPr>
  </w:style>
  <w:style w:type="character" w:customStyle="1" w:styleId="AsuntodelcomentarioCar">
    <w:name w:val="Asunto del comentario Car"/>
    <w:basedOn w:val="TextocomentarioCar"/>
    <w:link w:val="Asuntodelcomentario"/>
    <w:uiPriority w:val="99"/>
    <w:semiHidden/>
    <w:rsid w:val="003514A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soportetic\Downloads\MembreteUniclaretian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MembreteUniclaretiana</Template>
  <TotalTime>128</TotalTime>
  <Pages>2</Pages>
  <Words>651</Words>
  <Characters>3586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Fundacion Universitaria Claretiana</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rdsoportetic</dc:creator>
  <cp:lastModifiedBy>Luisa Arboleda</cp:lastModifiedBy>
  <cp:revision>5</cp:revision>
  <dcterms:created xsi:type="dcterms:W3CDTF">2017-05-25T12:15:00Z</dcterms:created>
  <dcterms:modified xsi:type="dcterms:W3CDTF">2017-06-06T15:43:00Z</dcterms:modified>
</cp:coreProperties>
</file>